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FB" w:rsidRDefault="00FC17FB" w:rsidP="00FC17FB">
      <w:pPr>
        <w:pStyle w:val="a3"/>
        <w:jc w:val="center"/>
      </w:pPr>
      <w:r>
        <w:t xml:space="preserve">АДМИНИСТРАЦИЯ </w:t>
      </w:r>
    </w:p>
    <w:p w:rsidR="00FC17FB" w:rsidRDefault="00FC17FB" w:rsidP="00FC17FB">
      <w:pPr>
        <w:pStyle w:val="a3"/>
        <w:jc w:val="center"/>
      </w:pPr>
      <w:r>
        <w:t xml:space="preserve">НОВОГОЛЬСКОГО  СЕЛЬСКОГО ПОСЕЛЕНИЯ </w:t>
      </w:r>
    </w:p>
    <w:p w:rsidR="00FC17FB" w:rsidRDefault="00FC17FB" w:rsidP="00FC17FB">
      <w:pPr>
        <w:pStyle w:val="a3"/>
        <w:jc w:val="center"/>
      </w:pPr>
      <w:r>
        <w:t xml:space="preserve">ГРИБАНОВСКОГО МУНИЦИПАЛЬНОГО РАЙОНА </w:t>
      </w:r>
    </w:p>
    <w:p w:rsidR="00FC17FB" w:rsidRDefault="00FC17FB" w:rsidP="00FC17FB">
      <w:pPr>
        <w:pStyle w:val="a3"/>
        <w:jc w:val="center"/>
      </w:pPr>
      <w:r>
        <w:t xml:space="preserve">ВОРОНЕЖСКОЙ ОБЛАСТИ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  <w:jc w:val="center"/>
      </w:pPr>
      <w:r>
        <w:t xml:space="preserve">ПОСТАНОВЛЕНИЕ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от 23.05. 2016 г.    № 45 </w:t>
      </w:r>
    </w:p>
    <w:p w:rsidR="00FC17FB" w:rsidRDefault="00FC17FB" w:rsidP="00FC17FB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FC17FB" w:rsidRDefault="00FC17FB" w:rsidP="00FC17FB">
      <w:pPr>
        <w:pStyle w:val="a3"/>
      </w:pPr>
      <w:r>
        <w:t xml:space="preserve">О внесении изменений  и дополнений в Правила  предоставления лицом,   поступающим на </w:t>
      </w:r>
      <w:proofErr w:type="gramStart"/>
      <w:r>
        <w:t>работу</w:t>
      </w:r>
      <w:proofErr w:type="gramEnd"/>
      <w:r>
        <w:t xml:space="preserve"> на должность руководителя  муниципального учреждения, а также руководителем  муниципального учреждения 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В целях приведения  правовых актов  в соответствие  действующему  законодательству, руководствуясь Постановлением Правительства Российской Федерации от 13.03.2013г № 208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Правительства РФ от 06.11.2014г. №1164),  администрация сельского поселения </w:t>
      </w:r>
    </w:p>
    <w:p w:rsidR="00FC17FB" w:rsidRDefault="00FC17FB" w:rsidP="00FC17FB">
      <w:pPr>
        <w:pStyle w:val="a3"/>
        <w:jc w:val="center"/>
      </w:pPr>
      <w:r>
        <w:t xml:space="preserve">  </w:t>
      </w:r>
    </w:p>
    <w:p w:rsidR="00FC17FB" w:rsidRDefault="00FC17FB" w:rsidP="00FC17FB">
      <w:pPr>
        <w:pStyle w:val="a3"/>
        <w:jc w:val="center"/>
      </w:pPr>
      <w:proofErr w:type="spellStart"/>
      <w:r>
        <w:t>ПостановляЕТ</w:t>
      </w:r>
      <w:proofErr w:type="spellEnd"/>
      <w:r>
        <w:t xml:space="preserve">: </w:t>
      </w:r>
    </w:p>
    <w:p w:rsidR="00FC17FB" w:rsidRDefault="00FC17FB" w:rsidP="00FC17FB">
      <w:pPr>
        <w:pStyle w:val="a3"/>
      </w:pPr>
      <w:r>
        <w:t xml:space="preserve">     </w:t>
      </w:r>
    </w:p>
    <w:p w:rsidR="00FC17FB" w:rsidRDefault="00FC17FB" w:rsidP="00FC17FB">
      <w:pPr>
        <w:pStyle w:val="a3"/>
      </w:pPr>
      <w:r>
        <w:t xml:space="preserve">    1.Внести в </w:t>
      </w:r>
      <w:hyperlink r:id="rId5" w:anchor="Par32" w:history="1">
        <w:r>
          <w:rPr>
            <w:rStyle w:val="a4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 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от 06.10. 2014 года № 41 «Об утверждении </w:t>
      </w:r>
      <w:hyperlink r:id="rId6" w:anchor="Par32" w:history="1">
        <w:r>
          <w:rPr>
            <w:rStyle w:val="a4"/>
          </w:rPr>
          <w:t>Правил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</w:t>
      </w:r>
      <w:r>
        <w:lastRenderedPageBreak/>
        <w:t xml:space="preserve">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изменения и дополнения согласно приложению. </w:t>
      </w:r>
    </w:p>
    <w:p w:rsidR="00FC17FB" w:rsidRDefault="00FC17FB" w:rsidP="00FC17FB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          </w:t>
      </w:r>
    </w:p>
    <w:p w:rsidR="00FC17FB" w:rsidRDefault="00FC17FB" w:rsidP="00FC17FB">
      <w:pPr>
        <w:pStyle w:val="a3"/>
      </w:pPr>
      <w:r>
        <w:t xml:space="preserve">Глава сельского поселения                               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lastRenderedPageBreak/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  </w:t>
      </w:r>
    </w:p>
    <w:p w:rsidR="00FC17FB" w:rsidRDefault="00FC17FB" w:rsidP="00FC17FB">
      <w:pPr>
        <w:pStyle w:val="a3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  </w:t>
      </w:r>
    </w:p>
    <w:p w:rsidR="00FC17FB" w:rsidRDefault="00FC17FB" w:rsidP="00FC17FB">
      <w:pPr>
        <w:pStyle w:val="a3"/>
        <w:jc w:val="right"/>
      </w:pPr>
      <w:r>
        <w:t xml:space="preserve"> постановлению администрации </w:t>
      </w:r>
    </w:p>
    <w:p w:rsidR="00FC17FB" w:rsidRDefault="00FC17FB" w:rsidP="00FC17FB">
      <w:pPr>
        <w:pStyle w:val="a3"/>
        <w:jc w:val="right"/>
      </w:pP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FC17FB" w:rsidRDefault="00FC17FB" w:rsidP="00FC17FB">
      <w:pPr>
        <w:pStyle w:val="a3"/>
        <w:jc w:val="right"/>
      </w:pPr>
      <w:r>
        <w:t xml:space="preserve">Грибановского муниципального района </w:t>
      </w:r>
    </w:p>
    <w:p w:rsidR="00FC17FB" w:rsidRDefault="00FC17FB" w:rsidP="00FC17FB">
      <w:pPr>
        <w:pStyle w:val="a3"/>
        <w:jc w:val="right"/>
      </w:pPr>
      <w:r>
        <w:t xml:space="preserve">Воронежской области </w:t>
      </w:r>
    </w:p>
    <w:p w:rsidR="00FC17FB" w:rsidRDefault="00FC17FB" w:rsidP="00FC17FB">
      <w:pPr>
        <w:pStyle w:val="a3"/>
        <w:jc w:val="right"/>
      </w:pPr>
      <w:r>
        <w:t xml:space="preserve">от 23.05.2016 г. № 45 </w:t>
      </w:r>
    </w:p>
    <w:p w:rsidR="00FC17FB" w:rsidRDefault="00FC17FB" w:rsidP="00FC17FB">
      <w:pPr>
        <w:pStyle w:val="a3"/>
        <w:jc w:val="center"/>
      </w:pPr>
      <w:r>
        <w:t xml:space="preserve">  </w:t>
      </w:r>
    </w:p>
    <w:p w:rsidR="00FC17FB" w:rsidRDefault="00FC17FB" w:rsidP="00FC17FB">
      <w:pPr>
        <w:pStyle w:val="a3"/>
        <w:jc w:val="center"/>
      </w:pPr>
      <w:r>
        <w:t xml:space="preserve">ПРАВИЛА </w:t>
      </w:r>
    </w:p>
    <w:p w:rsidR="00FC17FB" w:rsidRDefault="00FC17FB" w:rsidP="00FC17FB">
      <w:pPr>
        <w:pStyle w:val="a3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</w:t>
      </w:r>
    </w:p>
    <w:p w:rsidR="00FC17FB" w:rsidRDefault="00FC17FB" w:rsidP="00FC17FB">
      <w:pPr>
        <w:pStyle w:val="a3"/>
        <w:jc w:val="center"/>
      </w:pPr>
      <w:r>
        <w:t xml:space="preserve">РУКОВОДИТЕЛЯ МУНИЦИПАЛЬНОГО УЧРЕЖДЕНИЯ, </w:t>
      </w:r>
    </w:p>
    <w:p w:rsidR="00FC17FB" w:rsidRDefault="00FC17FB" w:rsidP="00FC17FB">
      <w:pPr>
        <w:pStyle w:val="a3"/>
        <w:jc w:val="center"/>
      </w:pPr>
      <w:r>
        <w:t xml:space="preserve">А ТАКЖЕ РУКОВОДИТЕЛЕМ </w:t>
      </w:r>
      <w:proofErr w:type="gramStart"/>
      <w:r>
        <w:t>МУНИЦИПАЛЬНОГО</w:t>
      </w:r>
      <w:proofErr w:type="gramEnd"/>
      <w:r>
        <w:t xml:space="preserve"> </w:t>
      </w:r>
    </w:p>
    <w:p w:rsidR="00FC17FB" w:rsidRDefault="00FC17FB" w:rsidP="00FC17FB">
      <w:pPr>
        <w:pStyle w:val="a3"/>
        <w:jc w:val="center"/>
      </w:pPr>
      <w:r>
        <w:t xml:space="preserve">УЧРЕЖДЕНИЯ СВЕДЕНИЙ О СВОИХ ДОХОДАХ, ОБ ИМУЩЕСТВЕ </w:t>
      </w:r>
    </w:p>
    <w:p w:rsidR="00FC17FB" w:rsidRDefault="00FC17FB" w:rsidP="00FC17FB">
      <w:pPr>
        <w:pStyle w:val="a3"/>
        <w:jc w:val="center"/>
      </w:pPr>
      <w:r>
        <w:lastRenderedPageBreak/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 </w:t>
      </w:r>
    </w:p>
    <w:p w:rsidR="00FC17FB" w:rsidRDefault="00FC17FB" w:rsidP="00FC17FB">
      <w:pPr>
        <w:pStyle w:val="a3"/>
        <w:jc w:val="center"/>
      </w:pPr>
      <w:r>
        <w:t xml:space="preserve">ОБ ИМУЩЕСТВЕ И ОБЯЗАТЕЛЬСТВАХ ИМУЩЕСТВЕННОГО ХАРАКТЕРА </w:t>
      </w:r>
    </w:p>
    <w:p w:rsidR="00FC17FB" w:rsidRDefault="00FC17FB" w:rsidP="00FC17FB">
      <w:pPr>
        <w:pStyle w:val="a3"/>
        <w:jc w:val="center"/>
      </w:pPr>
      <w:r>
        <w:t xml:space="preserve">СВОИХ СУПРУГА (СУПРУГИ) И НЕСОВЕРШЕННОЛЕТНИХ ДЕТЕЙ </w:t>
      </w:r>
    </w:p>
    <w:p w:rsidR="00FC17FB" w:rsidRDefault="00FC17FB" w:rsidP="00FC17FB">
      <w:pPr>
        <w:pStyle w:val="a3"/>
      </w:pPr>
      <w:r>
        <w:t xml:space="preserve">  </w:t>
      </w:r>
    </w:p>
    <w:p w:rsidR="00FC17FB" w:rsidRDefault="00FC17FB" w:rsidP="00FC17FB">
      <w:pPr>
        <w:pStyle w:val="a3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 </w:t>
      </w:r>
    </w:p>
    <w:p w:rsidR="00FC17FB" w:rsidRDefault="00FC17FB" w:rsidP="00FC17FB">
      <w:pPr>
        <w:pStyle w:val="a3"/>
      </w:pPr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t xml:space="preserve">, </w:t>
      </w:r>
      <w:proofErr w:type="gramStart"/>
      <w: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7" w:history="1">
        <w:r>
          <w:rPr>
            <w:rStyle w:val="a4"/>
          </w:rPr>
          <w:t>форме</w:t>
        </w:r>
      </w:hyperlink>
      <w:r>
        <w:t xml:space="preserve"> справки. </w:t>
      </w:r>
    </w:p>
    <w:p w:rsidR="00FC17FB" w:rsidRDefault="00FC17FB" w:rsidP="00FC17FB">
      <w:pPr>
        <w:pStyle w:val="a3"/>
      </w:pPr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t xml:space="preserve"> </w:t>
      </w:r>
      <w:proofErr w:type="gramStart"/>
      <w: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>
          <w:rPr>
            <w:rStyle w:val="a4"/>
          </w:rPr>
          <w:t>форме</w:t>
        </w:r>
      </w:hyperlink>
      <w:r>
        <w:t xml:space="preserve"> справки. </w:t>
      </w:r>
      <w:proofErr w:type="gramEnd"/>
    </w:p>
    <w:p w:rsidR="00FC17FB" w:rsidRDefault="00FC17FB" w:rsidP="00FC17FB">
      <w:pPr>
        <w:pStyle w:val="a3"/>
      </w:pPr>
      <w:r>
        <w:t xml:space="preserve">4. Сведения, предусмотренные </w:t>
      </w:r>
      <w:hyperlink r:id="rId9" w:anchor="P47" w:history="1">
        <w:r>
          <w:rPr>
            <w:rStyle w:val="a4"/>
          </w:rPr>
          <w:t>пунктами 2</w:t>
        </w:r>
      </w:hyperlink>
      <w:r>
        <w:t xml:space="preserve"> и </w:t>
      </w:r>
      <w:hyperlink r:id="rId10" w:anchor="P49" w:history="1">
        <w:r>
          <w:rPr>
            <w:rStyle w:val="a4"/>
          </w:rPr>
          <w:t>3</w:t>
        </w:r>
      </w:hyperlink>
      <w:r>
        <w:t xml:space="preserve"> настоящих Правил, представляются в уполномоченный работодателем орган. </w:t>
      </w:r>
    </w:p>
    <w:p w:rsidR="00FC17FB" w:rsidRDefault="00FC17FB" w:rsidP="00FC17FB">
      <w:pPr>
        <w:pStyle w:val="a3"/>
      </w:pPr>
      <w: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</w:t>
      </w:r>
      <w:r>
        <w:lastRenderedPageBreak/>
        <w:t xml:space="preserve">ошибки, он вправе представить уточненные сведения в течение одного месяца после окончания срока, указанного в </w:t>
      </w:r>
      <w:hyperlink r:id="rId11" w:anchor="P49" w:history="1">
        <w:r>
          <w:rPr>
            <w:rStyle w:val="a4"/>
          </w:rPr>
          <w:t>пункте 3</w:t>
        </w:r>
      </w:hyperlink>
      <w:r>
        <w:t xml:space="preserve"> настоящих Правил. </w:t>
      </w:r>
    </w:p>
    <w:p w:rsidR="00FC17FB" w:rsidRDefault="00FC17FB" w:rsidP="00FC17FB">
      <w:pPr>
        <w:pStyle w:val="a3"/>
      </w:pPr>
      <w:r>
        <w:t xml:space="preserve">6. </w:t>
      </w:r>
      <w:proofErr w:type="gramStart"/>
      <w: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anchor="P47" w:history="1">
        <w:r>
          <w:rPr>
            <w:rStyle w:val="a4"/>
          </w:rPr>
          <w:t>пунктом 2</w:t>
        </w:r>
      </w:hyperlink>
      <w:r>
        <w:t xml:space="preserve"> настоящих Правил. </w:t>
      </w:r>
      <w:proofErr w:type="gramEnd"/>
    </w:p>
    <w:p w:rsidR="00FC17FB" w:rsidRDefault="00FC17FB" w:rsidP="00FC17FB">
      <w:pPr>
        <w:pStyle w:val="a3"/>
      </w:pPr>
      <w: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3" w:history="1">
        <w:r>
          <w:rPr>
            <w:rStyle w:val="a4"/>
          </w:rPr>
          <w:t>сведениям</w:t>
        </w:r>
      </w:hyperlink>
      <w:r>
        <w:t xml:space="preserve">, составляющим государственную тайну. </w:t>
      </w:r>
    </w:p>
    <w:p w:rsidR="00FC17FB" w:rsidRDefault="00FC17FB" w:rsidP="00FC17FB">
      <w:pPr>
        <w:pStyle w:val="a3"/>
      </w:pPr>
      <w:r>
        <w:t xml:space="preserve"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 </w:t>
      </w:r>
    </w:p>
    <w:p w:rsidR="00FC17FB" w:rsidRDefault="00FC17FB" w:rsidP="00FC17FB">
      <w:pPr>
        <w:pStyle w:val="a3"/>
      </w:pPr>
      <w:r>
        <w:t xml:space="preserve">8.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4" w:history="1">
        <w:r>
          <w:rPr>
            <w:rStyle w:val="a4"/>
          </w:rPr>
          <w:t>требованиями</w:t>
        </w:r>
      </w:hyperlink>
      <w:r>
        <w:t xml:space="preserve">, утвержденными Министерством труда и социальной защиты Российской Федерации. </w:t>
      </w:r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7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3A72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7FB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golskoe.ru\novogolskoe.ru\documents\order\consultantplus_3A\offline\ref=FF03503D56EACAD5E157D4138BC050ABE663F4C02B85FA85841632B3204CEF8B449235858A2EC50DjFx9G" TargetMode="External"/><Relationship Id="rId13" Type="http://schemas.openxmlformats.org/officeDocument/2006/relationships/hyperlink" Target="file:///K:\novogolskoe.ru\novogolskoe.ru\documents\order\consultantplus_3A\offline\ref=FF03503D56EACAD5E157D4138BC050ABEE66F9CD2D86A78F8C4F3EB12743B09C43DB39848A2EC5j0xA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ovogolskoe.ru\novogolskoe.ru\documents\order\consultantplus_3A\offline\ref=FF03503D56EACAD5E157D4138BC050ABE663F4C02B85FA85841632B3204CEF8B449235858A2EC50DjFx9G" TargetMode="External"/><Relationship Id="rId12" Type="http://schemas.openxmlformats.org/officeDocument/2006/relationships/hyperlink" Target="file:///K:\novogolskoe.ru\novogolskoe.ru\documents\order\detail.php@type=primary&amp;id=43098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order\detail.php@type=primary&amp;id=430988" TargetMode="External"/><Relationship Id="rId11" Type="http://schemas.openxmlformats.org/officeDocument/2006/relationships/hyperlink" Target="file:///K:\novogolskoe.ru\novogolskoe.ru\documents\order\detail.php@type=primary&amp;id=430988" TargetMode="External"/><Relationship Id="rId5" Type="http://schemas.openxmlformats.org/officeDocument/2006/relationships/hyperlink" Target="file:///K:\novogolskoe.ru\novogolskoe.ru\documents\order\detail.php@type=primary&amp;id=430988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K:\novogolskoe.ru\novogolskoe.ru\documents\order\detail.php@type=primary&amp;id=430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ovogolskoe.ru\novogolskoe.ru\documents\order\detail.php@type=primary&amp;id=430988" TargetMode="External"/><Relationship Id="rId14" Type="http://schemas.openxmlformats.org/officeDocument/2006/relationships/hyperlink" Target="file:///K:\novogolskoe.ru\novogolskoe.ru\documents\order\consultantplus_3A\offline\ref=FF03503D56EACAD5E157D4138BC050ABE660F6C22988FA85841632B3204CEF8B449235858A2EC508jF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2018-05-02T05:57:00Z</dcterms:created>
  <dcterms:modified xsi:type="dcterms:W3CDTF">2018-05-02T05:57:00Z</dcterms:modified>
</cp:coreProperties>
</file>